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FE" w:rsidRPr="000A57FE" w:rsidRDefault="000A57FE" w:rsidP="000A57F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b/>
          <w:bCs/>
          <w:sz w:val="27"/>
        </w:rPr>
        <w:t>Фонд президентских грантов</w:t>
      </w:r>
    </w:p>
    <w:p w:rsidR="000A57FE" w:rsidRPr="000A57FE" w:rsidRDefault="000A57FE" w:rsidP="000A57F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С 15 января стартует прием заявок на второй конкурс </w:t>
      </w:r>
      <w:r w:rsidRPr="000A57FE">
        <w:rPr>
          <w:rFonts w:ascii="Times New Roman" w:eastAsia="Times New Roman" w:hAnsi="Times New Roman" w:cs="Times New Roman"/>
          <w:sz w:val="27"/>
        </w:rPr>
        <w:t>Фонда президентских грантов</w:t>
      </w:r>
      <w:r w:rsidRPr="000A57FE">
        <w:rPr>
          <w:rFonts w:ascii="Times New Roman" w:eastAsia="Times New Roman" w:hAnsi="Times New Roman" w:cs="Times New Roman"/>
          <w:sz w:val="27"/>
          <w:szCs w:val="27"/>
        </w:rPr>
        <w:t> на 2022 год. На конкурс могут быть представлены проекты НКО по следующим направлениям: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социальное обслуживание, социальная поддержка и защита граждан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охрана здоровья граждан, пропаганда здорового образа жизни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поддержка семьи, материнства, отцовства и детства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поддержка проектов в области науки, образования, просвещения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сохранение исторической памяти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защита прав и свобод человека и гражданина, в том числе защита прав заключенных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охрана окружающей среды и защита животных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укрепление межнационального и межрелигиозного согласия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развитие общественной дипломатии и поддержка соотечественников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развитие институтов гражданского общества</w:t>
      </w:r>
    </w:p>
    <w:p w:rsidR="000A57FE" w:rsidRPr="000A57FE" w:rsidRDefault="000A57FE" w:rsidP="000A57F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 xml:space="preserve">поддержка молодежных проектов, реализация которых охватывает виды деятельности, предусмотренные статьей 311 Федерального закона от 12 января 1996 г. </w:t>
      </w:r>
      <w:proofErr w:type="spellStart"/>
      <w:r w:rsidRPr="000A57FE">
        <w:rPr>
          <w:rFonts w:ascii="Times New Roman" w:eastAsia="Times New Roman" w:hAnsi="Times New Roman" w:cs="Times New Roman"/>
          <w:sz w:val="27"/>
          <w:szCs w:val="27"/>
        </w:rPr>
        <w:t>No</w:t>
      </w:r>
      <w:proofErr w:type="spellEnd"/>
      <w:r w:rsidRPr="000A57F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0A57FE">
        <w:rPr>
          <w:rFonts w:ascii="Times New Roman" w:eastAsia="Times New Roman" w:hAnsi="Times New Roman" w:cs="Times New Roman"/>
          <w:sz w:val="27"/>
        </w:rPr>
        <w:t>7-ФЗ «О некоммерческих организациях»</w:t>
      </w:r>
      <w:r>
        <w:rPr>
          <w:rFonts w:ascii="Times New Roman" w:eastAsia="Times New Roman" w:hAnsi="Times New Roman" w:cs="Times New Roman"/>
          <w:sz w:val="27"/>
        </w:rPr>
        <w:t>.</w:t>
      </w:r>
    </w:p>
    <w:p w:rsidR="000A57FE" w:rsidRPr="000A57FE" w:rsidRDefault="000A57FE" w:rsidP="000A57FE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0A57FE" w:rsidRPr="000A57FE" w:rsidRDefault="000A57FE" w:rsidP="000A57F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 xml:space="preserve">Для участия необходимо зарегистрироваться на сайте </w:t>
      </w:r>
      <w:proofErr w:type="spellStart"/>
      <w:r w:rsidRPr="000A57FE">
        <w:rPr>
          <w:rFonts w:ascii="Times New Roman" w:eastAsia="Times New Roman" w:hAnsi="Times New Roman" w:cs="Times New Roman"/>
          <w:sz w:val="27"/>
          <w:szCs w:val="27"/>
        </w:rPr>
        <w:t>президентскиегранты</w:t>
      </w:r>
      <w:proofErr w:type="gramStart"/>
      <w:r w:rsidRPr="000A57FE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Pr="000A57FE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spellEnd"/>
      <w:r w:rsidRPr="000A57FE">
        <w:rPr>
          <w:rFonts w:ascii="Times New Roman" w:eastAsia="Times New Roman" w:hAnsi="Times New Roman" w:cs="Times New Roman"/>
          <w:sz w:val="27"/>
          <w:szCs w:val="27"/>
        </w:rPr>
        <w:t>, там же ознакомиться с положением. Прием заявок продлится до 15 марта. Итоги конкурса будут подведены в июне. Стартовать поддержанные проекты смогут с 1 июля.</w:t>
      </w:r>
    </w:p>
    <w:p w:rsidR="000A57FE" w:rsidRPr="000A57FE" w:rsidRDefault="000A57FE" w:rsidP="000A57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Также есть гранты </w:t>
      </w:r>
      <w:r w:rsidRPr="000A57FE">
        <w:rPr>
          <w:rFonts w:ascii="Times New Roman" w:eastAsia="Times New Roman" w:hAnsi="Times New Roman" w:cs="Times New Roman"/>
          <w:sz w:val="27"/>
        </w:rPr>
        <w:t>Президента РФ</w:t>
      </w:r>
      <w:r w:rsidRPr="000A57FE">
        <w:rPr>
          <w:rFonts w:ascii="Times New Roman" w:eastAsia="Times New Roman" w:hAnsi="Times New Roman" w:cs="Times New Roman"/>
          <w:sz w:val="27"/>
          <w:szCs w:val="27"/>
        </w:rPr>
        <w:t> для поддержки творческих проектов общенационального значения в области культуры и искусства. Подробнее можно узнать на сайте: </w:t>
      </w:r>
      <w:hyperlink r:id="rId5" w:tgtFrame="_blank" w:history="1">
        <w:r w:rsidRPr="000A57FE">
          <w:rPr>
            <w:rFonts w:ascii="Times New Roman" w:eastAsia="Times New Roman" w:hAnsi="Times New Roman" w:cs="Times New Roman"/>
            <w:sz w:val="27"/>
            <w:u w:val="single"/>
          </w:rPr>
          <w:t>https://culture.gov.ru</w:t>
        </w:r>
      </w:hyperlink>
    </w:p>
    <w:p w:rsidR="000A57FE" w:rsidRPr="000A57FE" w:rsidRDefault="000A57FE" w:rsidP="000A57F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Конкурс грантов </w:t>
      </w:r>
      <w:r w:rsidRPr="000A57FE">
        <w:rPr>
          <w:rFonts w:ascii="Times New Roman" w:eastAsia="Times New Roman" w:hAnsi="Times New Roman" w:cs="Times New Roman"/>
          <w:sz w:val="27"/>
        </w:rPr>
        <w:t>Президента Российской Федерации</w:t>
      </w:r>
      <w:r w:rsidRPr="000A57FE">
        <w:rPr>
          <w:rFonts w:ascii="Times New Roman" w:eastAsia="Times New Roman" w:hAnsi="Times New Roman" w:cs="Times New Roman"/>
          <w:sz w:val="27"/>
          <w:szCs w:val="27"/>
        </w:rPr>
        <w:t xml:space="preserve"> на реализацию проектов в области культуры, искусства и </w:t>
      </w:r>
      <w:proofErr w:type="spellStart"/>
      <w:r w:rsidRPr="000A57FE">
        <w:rPr>
          <w:rFonts w:ascii="Times New Roman" w:eastAsia="Times New Roman" w:hAnsi="Times New Roman" w:cs="Times New Roman"/>
          <w:sz w:val="27"/>
          <w:szCs w:val="27"/>
        </w:rPr>
        <w:t>креативных</w:t>
      </w:r>
      <w:proofErr w:type="spellEnd"/>
      <w:r w:rsidRPr="000A57FE">
        <w:rPr>
          <w:rFonts w:ascii="Times New Roman" w:eastAsia="Times New Roman" w:hAnsi="Times New Roman" w:cs="Times New Roman"/>
          <w:sz w:val="27"/>
          <w:szCs w:val="27"/>
        </w:rPr>
        <w:t xml:space="preserve"> (творческих) индустрий.</w:t>
      </w:r>
    </w:p>
    <w:p w:rsidR="000A57FE" w:rsidRPr="000A57FE" w:rsidRDefault="000A57FE" w:rsidP="000A57F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На гранты смогут претендовать не только негосударственные некоммерческие организации, но и муниципальные учреждения, коммерческие организации и даже индивидуальные предприниматели.</w:t>
      </w:r>
    </w:p>
    <w:p w:rsidR="000A57FE" w:rsidRPr="000A57FE" w:rsidRDefault="000A57FE" w:rsidP="000A57F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 xml:space="preserve">Независимая экспертиза в новом конкурсе будет опираться на отработанные фондом механизмы, но получит собственную систему оценки заявок из десяти критериев, адаптированную к особенностям сферы культуры и </w:t>
      </w:r>
      <w:proofErr w:type="spellStart"/>
      <w:r w:rsidRPr="000A57FE">
        <w:rPr>
          <w:rFonts w:ascii="Times New Roman" w:eastAsia="Times New Roman" w:hAnsi="Times New Roman" w:cs="Times New Roman"/>
          <w:sz w:val="27"/>
          <w:szCs w:val="27"/>
        </w:rPr>
        <w:t>креативных</w:t>
      </w:r>
      <w:proofErr w:type="spellEnd"/>
      <w:r w:rsidRPr="000A57FE">
        <w:rPr>
          <w:rFonts w:ascii="Times New Roman" w:eastAsia="Times New Roman" w:hAnsi="Times New Roman" w:cs="Times New Roman"/>
          <w:sz w:val="27"/>
          <w:szCs w:val="27"/>
        </w:rPr>
        <w:t xml:space="preserve"> индустрий.</w:t>
      </w:r>
    </w:p>
    <w:p w:rsidR="000A57FE" w:rsidRPr="000A57FE" w:rsidRDefault="000A57FE" w:rsidP="000A57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7"/>
          <w:szCs w:val="27"/>
        </w:rPr>
      </w:pPr>
      <w:r w:rsidRPr="000A57FE">
        <w:rPr>
          <w:rFonts w:ascii="Times New Roman" w:eastAsia="Times New Roman" w:hAnsi="Times New Roman" w:cs="Times New Roman"/>
          <w:sz w:val="27"/>
          <w:szCs w:val="27"/>
        </w:rPr>
        <w:t>Подробная информация на сайте </w:t>
      </w:r>
      <w:proofErr w:type="spellStart"/>
      <w:r w:rsidRPr="000A57FE">
        <w:rPr>
          <w:rFonts w:ascii="Times New Roman" w:eastAsia="Times New Roman" w:hAnsi="Times New Roman" w:cs="Times New Roman"/>
          <w:sz w:val="27"/>
          <w:szCs w:val="27"/>
        </w:rPr>
        <w:fldChar w:fldCharType="begin"/>
      </w:r>
      <w:r w:rsidRPr="000A57FE">
        <w:rPr>
          <w:rFonts w:ascii="Times New Roman" w:eastAsia="Times New Roman" w:hAnsi="Times New Roman" w:cs="Times New Roman"/>
          <w:sz w:val="27"/>
          <w:szCs w:val="27"/>
        </w:rPr>
        <w:instrText xml:space="preserve"> HYPERLINK "https://news.myseldon.com/away?to=https%3a%2f%2fxn--80aeeqaabljrdbg6a3ahhcl4ay9hsa.xn--p1ai%2f" \t "_blank" </w:instrText>
      </w:r>
      <w:r w:rsidRPr="000A57FE"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 w:rsidRPr="000A57FE">
        <w:rPr>
          <w:rFonts w:ascii="Times New Roman" w:eastAsia="Times New Roman" w:hAnsi="Times New Roman" w:cs="Times New Roman"/>
          <w:sz w:val="27"/>
          <w:u w:val="single"/>
        </w:rPr>
        <w:t>фондкультурныхинициатив</w:t>
      </w:r>
      <w:proofErr w:type="gramStart"/>
      <w:r w:rsidRPr="000A57FE">
        <w:rPr>
          <w:rFonts w:ascii="Times New Roman" w:eastAsia="Times New Roman" w:hAnsi="Times New Roman" w:cs="Times New Roman"/>
          <w:sz w:val="27"/>
          <w:u w:val="single"/>
        </w:rPr>
        <w:t>.р</w:t>
      </w:r>
      <w:proofErr w:type="gramEnd"/>
      <w:r w:rsidRPr="000A57FE">
        <w:rPr>
          <w:rFonts w:ascii="Times New Roman" w:eastAsia="Times New Roman" w:hAnsi="Times New Roman" w:cs="Times New Roman"/>
          <w:sz w:val="27"/>
          <w:u w:val="single"/>
        </w:rPr>
        <w:t>ф</w:t>
      </w:r>
      <w:proofErr w:type="spellEnd"/>
      <w:r w:rsidRPr="000A57FE">
        <w:rPr>
          <w:rFonts w:ascii="Times New Roman" w:eastAsia="Times New Roman" w:hAnsi="Times New Roman" w:cs="Times New Roman"/>
          <w:sz w:val="27"/>
          <w:szCs w:val="27"/>
        </w:rPr>
        <w:fldChar w:fldCharType="end"/>
      </w:r>
    </w:p>
    <w:p w:rsidR="00E85282" w:rsidRDefault="00E85282"/>
    <w:sectPr w:rsidR="00E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98E"/>
    <w:multiLevelType w:val="multilevel"/>
    <w:tmpl w:val="912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7FE"/>
    <w:rsid w:val="000A57FE"/>
    <w:rsid w:val="00E8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0A57FE"/>
  </w:style>
  <w:style w:type="character" w:styleId="a4">
    <w:name w:val="Hyperlink"/>
    <w:basedOn w:val="a0"/>
    <w:uiPriority w:val="99"/>
    <w:semiHidden/>
    <w:unhideWhenUsed/>
    <w:rsid w:val="000A5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myseldon.com/away?to=https%3a%2f%2fculture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2022-02-24T10:28:00Z</dcterms:created>
  <dcterms:modified xsi:type="dcterms:W3CDTF">2022-02-24T10:31:00Z</dcterms:modified>
</cp:coreProperties>
</file>